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DF5" w:rsidRPr="00442F08" w:rsidRDefault="00157DF5" w:rsidP="00157DF5">
      <w:pPr>
        <w:spacing w:after="0" w:line="24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Venezia, 23.02.2017</w:t>
      </w:r>
    </w:p>
    <w:p w:rsidR="000468F0" w:rsidRPr="00107B98" w:rsidRDefault="000468F0" w:rsidP="000468F0">
      <w:pPr>
        <w:rPr>
          <w:sz w:val="21"/>
          <w:szCs w:val="21"/>
        </w:rPr>
      </w:pPr>
    </w:p>
    <w:p w:rsidR="00157DF5" w:rsidRDefault="00157DF5" w:rsidP="00157DF5">
      <w:pPr>
        <w:spacing w:after="0" w:line="240" w:lineRule="atLeast"/>
        <w:jc w:val="center"/>
        <w:rPr>
          <w:b/>
          <w:sz w:val="24"/>
          <w:szCs w:val="24"/>
        </w:rPr>
      </w:pPr>
      <w:r w:rsidRPr="005509B2">
        <w:rPr>
          <w:b/>
          <w:sz w:val="24"/>
          <w:szCs w:val="24"/>
        </w:rPr>
        <w:t>"Catalogna chiama - Veneto risponde".</w:t>
      </w:r>
    </w:p>
    <w:p w:rsidR="00157DF5" w:rsidRPr="005509B2" w:rsidRDefault="00157DF5" w:rsidP="00157DF5">
      <w:pPr>
        <w:spacing w:after="0" w:line="240" w:lineRule="atLeast"/>
        <w:jc w:val="center"/>
        <w:rPr>
          <w:b/>
          <w:sz w:val="24"/>
          <w:szCs w:val="24"/>
        </w:rPr>
      </w:pPr>
    </w:p>
    <w:p w:rsidR="00157DF5" w:rsidRPr="00442F08" w:rsidRDefault="00157DF5" w:rsidP="00157DF5">
      <w:pPr>
        <w:spacing w:after="0" w:line="24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 questo slogan </w:t>
      </w:r>
      <w:r w:rsidRPr="00442F08">
        <w:rPr>
          <w:sz w:val="24"/>
          <w:szCs w:val="24"/>
        </w:rPr>
        <w:t xml:space="preserve">tutti gli indipendentisti (non autonomisti) Veneti si </w:t>
      </w:r>
      <w:r w:rsidRPr="002A2F8B">
        <w:rPr>
          <w:sz w:val="24"/>
          <w:szCs w:val="24"/>
        </w:rPr>
        <w:t>troveranno in</w:t>
      </w:r>
      <w:r w:rsidRPr="002A2F8B">
        <w:rPr>
          <w:b/>
          <w:sz w:val="24"/>
          <w:szCs w:val="24"/>
        </w:rPr>
        <w:t xml:space="preserve"> piazza </w:t>
      </w:r>
      <w:proofErr w:type="spellStart"/>
      <w:r w:rsidRPr="002A2F8B">
        <w:rPr>
          <w:b/>
          <w:sz w:val="24"/>
          <w:szCs w:val="24"/>
        </w:rPr>
        <w:t>Brà</w:t>
      </w:r>
      <w:proofErr w:type="spellEnd"/>
      <w:r w:rsidRPr="002A2F8B">
        <w:rPr>
          <w:b/>
          <w:sz w:val="24"/>
          <w:szCs w:val="24"/>
        </w:rPr>
        <w:t xml:space="preserve"> a Verona, sabato 25 febbraio 2017 dalle ore 14:00.</w:t>
      </w:r>
      <w:r w:rsidRPr="002A2F8B">
        <w:rPr>
          <w:sz w:val="24"/>
          <w:szCs w:val="24"/>
        </w:rPr>
        <w:t xml:space="preserve"> Sarà </w:t>
      </w:r>
      <w:r w:rsidRPr="00442F08">
        <w:rPr>
          <w:sz w:val="24"/>
          <w:szCs w:val="24"/>
        </w:rPr>
        <w:t xml:space="preserve">una manifestazione pacifica </w:t>
      </w:r>
      <w:r>
        <w:rPr>
          <w:sz w:val="24"/>
          <w:szCs w:val="24"/>
        </w:rPr>
        <w:t xml:space="preserve">che arriverà </w:t>
      </w:r>
      <w:r w:rsidRPr="00442F08">
        <w:rPr>
          <w:sz w:val="24"/>
          <w:szCs w:val="24"/>
        </w:rPr>
        <w:t>davanti al consolato spagnolo a sostegno del diritto all'autode</w:t>
      </w:r>
      <w:r>
        <w:rPr>
          <w:sz w:val="24"/>
          <w:szCs w:val="24"/>
        </w:rPr>
        <w:t>terminazione dei Popoli</w:t>
      </w:r>
      <w:r w:rsidRPr="00442F08">
        <w:rPr>
          <w:sz w:val="24"/>
          <w:szCs w:val="24"/>
        </w:rPr>
        <w:t xml:space="preserve"> per via democratica e referendaria.</w:t>
      </w:r>
      <w:r>
        <w:rPr>
          <w:sz w:val="24"/>
          <w:szCs w:val="24"/>
        </w:rPr>
        <w:t xml:space="preserve"> </w:t>
      </w:r>
      <w:r w:rsidRPr="00442F08">
        <w:rPr>
          <w:sz w:val="24"/>
          <w:szCs w:val="24"/>
        </w:rPr>
        <w:t>La sovranità non appartiene né ai governi né alle Corti Costituzionali, ma solo al popolo.</w:t>
      </w:r>
    </w:p>
    <w:p w:rsidR="00157DF5" w:rsidRPr="00442F08" w:rsidRDefault="00157DF5" w:rsidP="00157DF5">
      <w:pPr>
        <w:spacing w:after="0" w:line="24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Indipendenza Veneta,</w:t>
      </w:r>
      <w:r w:rsidRPr="00442F08">
        <w:rPr>
          <w:sz w:val="24"/>
          <w:szCs w:val="24"/>
        </w:rPr>
        <w:t xml:space="preserve"> pur sostenendo il </w:t>
      </w:r>
      <w:r w:rsidRPr="00442F08">
        <w:rPr>
          <w:sz w:val="24"/>
          <w:szCs w:val="24"/>
          <w:u w:val="single"/>
        </w:rPr>
        <w:t>referendum sull'autonomia</w:t>
      </w:r>
      <w:r w:rsidRPr="00442F08">
        <w:rPr>
          <w:sz w:val="24"/>
          <w:szCs w:val="24"/>
        </w:rPr>
        <w:t xml:space="preserve"> del Veneto, ritiene che bisogna prepararsi alla fase due</w:t>
      </w:r>
      <w:r>
        <w:rPr>
          <w:sz w:val="24"/>
          <w:szCs w:val="24"/>
        </w:rPr>
        <w:t xml:space="preserve">: il </w:t>
      </w:r>
      <w:r w:rsidRPr="00442F08">
        <w:rPr>
          <w:sz w:val="24"/>
          <w:szCs w:val="24"/>
          <w:u w:val="single"/>
        </w:rPr>
        <w:t>referendum sull'indipendenza</w:t>
      </w:r>
      <w:r>
        <w:rPr>
          <w:sz w:val="24"/>
          <w:szCs w:val="24"/>
        </w:rPr>
        <w:t>. L</w:t>
      </w:r>
      <w:r w:rsidRPr="00442F08">
        <w:rPr>
          <w:sz w:val="24"/>
          <w:szCs w:val="24"/>
        </w:rPr>
        <w:t>'autonomia</w:t>
      </w:r>
      <w:r>
        <w:rPr>
          <w:sz w:val="24"/>
          <w:szCs w:val="24"/>
        </w:rPr>
        <w:t xml:space="preserve">, infatti, </w:t>
      </w:r>
      <w:r w:rsidRPr="00442F08">
        <w:rPr>
          <w:sz w:val="24"/>
          <w:szCs w:val="24"/>
        </w:rPr>
        <w:t xml:space="preserve"> è una concessione dello Stato che si può </w:t>
      </w:r>
      <w:r>
        <w:rPr>
          <w:sz w:val="24"/>
          <w:szCs w:val="24"/>
        </w:rPr>
        <w:t>concretizzare solo con una sua legge (</w:t>
      </w:r>
      <w:r w:rsidRPr="00442F08">
        <w:rPr>
          <w:sz w:val="24"/>
          <w:szCs w:val="24"/>
        </w:rPr>
        <w:t>non della Regione) "</w:t>
      </w:r>
      <w:r w:rsidRPr="00442F08">
        <w:rPr>
          <w:i/>
          <w:sz w:val="24"/>
          <w:szCs w:val="24"/>
        </w:rPr>
        <w:t>approvata dalle Camere a maggioranza assoluta dei componenti</w:t>
      </w:r>
      <w:r w:rsidRPr="00442F08">
        <w:rPr>
          <w:sz w:val="24"/>
          <w:szCs w:val="24"/>
        </w:rPr>
        <w:t>", ovvero mai</w:t>
      </w:r>
      <w:r>
        <w:rPr>
          <w:sz w:val="24"/>
          <w:szCs w:val="24"/>
        </w:rPr>
        <w:t xml:space="preserve"> per il Veneto</w:t>
      </w:r>
      <w:r w:rsidRPr="00442F08">
        <w:rPr>
          <w:sz w:val="24"/>
          <w:szCs w:val="24"/>
        </w:rPr>
        <w:t>.</w:t>
      </w:r>
    </w:p>
    <w:p w:rsidR="00157DF5" w:rsidRPr="00442F08" w:rsidRDefault="00157DF5" w:rsidP="00157DF5">
      <w:pPr>
        <w:spacing w:after="0" w:line="240" w:lineRule="atLeast"/>
        <w:jc w:val="both"/>
        <w:rPr>
          <w:sz w:val="24"/>
          <w:szCs w:val="24"/>
        </w:rPr>
      </w:pPr>
      <w:r w:rsidRPr="00442F08">
        <w:rPr>
          <w:sz w:val="24"/>
          <w:szCs w:val="24"/>
        </w:rPr>
        <w:t>La Catalogna è già alla fase due. Tutti i Veneti che credono nel processo verso l'indipendenza devono sostenere i Catalani che sfidano</w:t>
      </w:r>
      <w:r>
        <w:rPr>
          <w:sz w:val="24"/>
          <w:szCs w:val="24"/>
        </w:rPr>
        <w:t xml:space="preserve"> pacificamente</w:t>
      </w:r>
      <w:r w:rsidRPr="00442F08">
        <w:rPr>
          <w:sz w:val="24"/>
          <w:szCs w:val="24"/>
        </w:rPr>
        <w:t xml:space="preserve"> il</w:t>
      </w:r>
      <w:r>
        <w:rPr>
          <w:sz w:val="24"/>
          <w:szCs w:val="24"/>
        </w:rPr>
        <w:t xml:space="preserve"> Governo</w:t>
      </w:r>
      <w:r w:rsidRPr="00442F08">
        <w:rPr>
          <w:sz w:val="24"/>
          <w:szCs w:val="24"/>
        </w:rPr>
        <w:t xml:space="preserve"> e la Corte Costituzionale s</w:t>
      </w:r>
      <w:r>
        <w:rPr>
          <w:sz w:val="24"/>
          <w:szCs w:val="24"/>
        </w:rPr>
        <w:t>pagnoli. In Spagna, come in Italia,</w:t>
      </w:r>
      <w:r w:rsidRPr="00442F08">
        <w:rPr>
          <w:sz w:val="24"/>
          <w:szCs w:val="24"/>
        </w:rPr>
        <w:t xml:space="preserve"> intendono</w:t>
      </w:r>
      <w:r>
        <w:rPr>
          <w:sz w:val="24"/>
          <w:szCs w:val="24"/>
        </w:rPr>
        <w:t xml:space="preserve"> </w:t>
      </w:r>
      <w:r w:rsidRPr="00442F08">
        <w:rPr>
          <w:sz w:val="24"/>
          <w:szCs w:val="24"/>
        </w:rPr>
        <w:t>impedire l'atto di democrazia supremo che è il referendum istituzionale e ufficiale, con il quale il Popolo Catalano ed il Popolo Veneto vogliono</w:t>
      </w:r>
      <w:r>
        <w:rPr>
          <w:sz w:val="24"/>
          <w:szCs w:val="24"/>
        </w:rPr>
        <w:t xml:space="preserve"> esprimersi circa </w:t>
      </w:r>
      <w:r w:rsidRPr="00442F08">
        <w:rPr>
          <w:sz w:val="24"/>
          <w:szCs w:val="24"/>
        </w:rPr>
        <w:t>la propria indipendenza.</w:t>
      </w:r>
    </w:p>
    <w:p w:rsidR="00157DF5" w:rsidRDefault="00157DF5" w:rsidP="00157DF5">
      <w:pPr>
        <w:spacing w:after="0" w:line="240" w:lineRule="atLeast"/>
        <w:jc w:val="both"/>
        <w:rPr>
          <w:sz w:val="24"/>
          <w:szCs w:val="24"/>
        </w:rPr>
      </w:pPr>
      <w:r w:rsidRPr="00442F08">
        <w:rPr>
          <w:sz w:val="24"/>
          <w:szCs w:val="24"/>
        </w:rPr>
        <w:t xml:space="preserve">A Verona saranno presenti solo le bandiere del Veneto (non di movimenti e </w:t>
      </w:r>
      <w:r>
        <w:rPr>
          <w:sz w:val="24"/>
          <w:szCs w:val="24"/>
        </w:rPr>
        <w:t xml:space="preserve">partiti) per sostenere la tesi de </w:t>
      </w:r>
      <w:r w:rsidRPr="00442F08">
        <w:rPr>
          <w:sz w:val="24"/>
          <w:szCs w:val="24"/>
        </w:rPr>
        <w:t>"</w:t>
      </w:r>
      <w:r w:rsidRPr="00442F08">
        <w:rPr>
          <w:i/>
          <w:sz w:val="24"/>
          <w:szCs w:val="24"/>
        </w:rPr>
        <w:t>la</w:t>
      </w:r>
      <w:r>
        <w:rPr>
          <w:i/>
          <w:sz w:val="24"/>
          <w:szCs w:val="24"/>
        </w:rPr>
        <w:t xml:space="preserve"> non competenza delle</w:t>
      </w:r>
      <w:r w:rsidRPr="00442F08">
        <w:rPr>
          <w:i/>
          <w:sz w:val="24"/>
          <w:szCs w:val="24"/>
        </w:rPr>
        <w:t xml:space="preserve"> Corte Costituzionale</w:t>
      </w:r>
      <w:r w:rsidRPr="00442F08">
        <w:rPr>
          <w:sz w:val="24"/>
          <w:szCs w:val="24"/>
        </w:rPr>
        <w:t xml:space="preserve">" a decidere in ordine all'esercizio del </w:t>
      </w:r>
      <w:r w:rsidRPr="00442F08">
        <w:rPr>
          <w:sz w:val="24"/>
          <w:szCs w:val="24"/>
          <w:u w:val="single"/>
        </w:rPr>
        <w:t>diritto d</w:t>
      </w:r>
      <w:r>
        <w:rPr>
          <w:sz w:val="24"/>
          <w:szCs w:val="24"/>
          <w:u w:val="single"/>
        </w:rPr>
        <w:t>i autodeterminazione.</w:t>
      </w:r>
      <w:r>
        <w:rPr>
          <w:sz w:val="24"/>
          <w:szCs w:val="24"/>
        </w:rPr>
        <w:t xml:space="preserve"> </w:t>
      </w:r>
    </w:p>
    <w:p w:rsidR="00157DF5" w:rsidRPr="00442F08" w:rsidRDefault="00157DF5" w:rsidP="00157DF5">
      <w:pPr>
        <w:spacing w:after="0" w:line="24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Indipendenza Veneta ha formalizzato tale posizione</w:t>
      </w:r>
      <w:r w:rsidRPr="00442F08">
        <w:rPr>
          <w:sz w:val="24"/>
          <w:szCs w:val="24"/>
        </w:rPr>
        <w:t xml:space="preserve"> </w:t>
      </w:r>
      <w:r>
        <w:rPr>
          <w:sz w:val="24"/>
          <w:szCs w:val="24"/>
        </w:rPr>
        <w:t>alla Corte Costituzionale italiana</w:t>
      </w:r>
      <w:r w:rsidRPr="00442F08">
        <w:rPr>
          <w:sz w:val="24"/>
          <w:szCs w:val="24"/>
        </w:rPr>
        <w:t xml:space="preserve"> il 02.10.14 </w:t>
      </w:r>
      <w:r>
        <w:rPr>
          <w:sz w:val="24"/>
          <w:szCs w:val="24"/>
        </w:rPr>
        <w:t xml:space="preserve">con l'Avv. Alessio </w:t>
      </w:r>
      <w:proofErr w:type="spellStart"/>
      <w:r>
        <w:rPr>
          <w:sz w:val="24"/>
          <w:szCs w:val="24"/>
        </w:rPr>
        <w:t>Morosin</w:t>
      </w:r>
      <w:proofErr w:type="spellEnd"/>
      <w:r w:rsidRPr="002A2F8B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Il diritto all’auto-determinazione è </w:t>
      </w:r>
      <w:r w:rsidRPr="002A2F8B">
        <w:rPr>
          <w:sz w:val="24"/>
          <w:szCs w:val="24"/>
        </w:rPr>
        <w:t>ante-costituzionale</w:t>
      </w:r>
      <w:r>
        <w:rPr>
          <w:sz w:val="24"/>
          <w:szCs w:val="24"/>
        </w:rPr>
        <w:t>, supera cioè la Costituzione poiché deriva dal diritto internazionale al quale essa “</w:t>
      </w:r>
      <w:r w:rsidRPr="00150E4E">
        <w:rPr>
          <w:i/>
          <w:sz w:val="24"/>
          <w:szCs w:val="24"/>
        </w:rPr>
        <w:t>si conforma</w:t>
      </w:r>
      <w:r>
        <w:rPr>
          <w:sz w:val="24"/>
          <w:szCs w:val="24"/>
        </w:rPr>
        <w:t>” (art.10 Cost.It.)</w:t>
      </w:r>
    </w:p>
    <w:p w:rsidR="00157DF5" w:rsidRDefault="00157DF5" w:rsidP="00157DF5">
      <w:pPr>
        <w:spacing w:after="0" w:line="240" w:lineRule="atLeast"/>
        <w:jc w:val="both"/>
        <w:rPr>
          <w:sz w:val="24"/>
          <w:szCs w:val="24"/>
        </w:rPr>
      </w:pPr>
      <w:r w:rsidRPr="00442F08">
        <w:rPr>
          <w:sz w:val="24"/>
          <w:szCs w:val="24"/>
        </w:rPr>
        <w:t xml:space="preserve">Manifestiamo serenamente il nostro pensiero libero </w:t>
      </w:r>
      <w:proofErr w:type="spellStart"/>
      <w:r w:rsidRPr="00442F08">
        <w:rPr>
          <w:sz w:val="24"/>
          <w:szCs w:val="24"/>
        </w:rPr>
        <w:t>perchè</w:t>
      </w:r>
      <w:proofErr w:type="spellEnd"/>
      <w:r w:rsidRPr="00442F08">
        <w:rPr>
          <w:sz w:val="24"/>
          <w:szCs w:val="24"/>
        </w:rPr>
        <w:t xml:space="preserve"> il nostro futuro è solo nelle nostre mani.</w:t>
      </w:r>
      <w:r>
        <w:rPr>
          <w:sz w:val="24"/>
          <w:szCs w:val="24"/>
        </w:rPr>
        <w:t xml:space="preserve"> </w:t>
      </w:r>
    </w:p>
    <w:p w:rsidR="00157DF5" w:rsidRDefault="00157DF5" w:rsidP="00157DF5">
      <w:pPr>
        <w:spacing w:after="0" w:line="240" w:lineRule="atLeast"/>
        <w:jc w:val="both"/>
        <w:rPr>
          <w:sz w:val="24"/>
          <w:szCs w:val="24"/>
        </w:rPr>
      </w:pPr>
      <w:r w:rsidRPr="00442F08">
        <w:rPr>
          <w:sz w:val="24"/>
          <w:szCs w:val="24"/>
        </w:rPr>
        <w:t>Indipendenza Veneta o morte italiana?</w:t>
      </w:r>
      <w:r>
        <w:rPr>
          <w:sz w:val="24"/>
          <w:szCs w:val="24"/>
        </w:rPr>
        <w:t xml:space="preserve"> </w:t>
      </w:r>
      <w:r w:rsidRPr="00442F08">
        <w:rPr>
          <w:sz w:val="24"/>
          <w:szCs w:val="24"/>
        </w:rPr>
        <w:t>Noi vogliamo vivere!</w:t>
      </w:r>
    </w:p>
    <w:p w:rsidR="00157DF5" w:rsidRPr="00157DF5" w:rsidRDefault="00157DF5" w:rsidP="00157DF5">
      <w:pPr>
        <w:spacing w:after="0" w:line="240" w:lineRule="atLeast"/>
        <w:jc w:val="both"/>
        <w:rPr>
          <w:sz w:val="24"/>
          <w:szCs w:val="24"/>
        </w:rPr>
      </w:pPr>
    </w:p>
    <w:p w:rsidR="00E31DCF" w:rsidRPr="00157DF5" w:rsidRDefault="00D249B8" w:rsidP="00165F18">
      <w:pPr>
        <w:spacing w:after="0"/>
        <w:jc w:val="both"/>
        <w:rPr>
          <w:rFonts w:ascii="Helvetica" w:hAnsi="Helvetica" w:cs="Helvetica"/>
          <w:color w:val="171717"/>
          <w:spacing w:val="3"/>
          <w:sz w:val="24"/>
          <w:szCs w:val="24"/>
          <w:shd w:val="clear" w:color="auto" w:fill="FFFFFF"/>
        </w:rPr>
      </w:pPr>
      <w:r w:rsidRPr="00157DF5">
        <w:rPr>
          <w:sz w:val="24"/>
          <w:szCs w:val="24"/>
        </w:rPr>
        <w:t>Ma</w:t>
      </w:r>
      <w:r w:rsidR="00E33218" w:rsidRPr="00157DF5">
        <w:rPr>
          <w:sz w:val="24"/>
          <w:szCs w:val="24"/>
        </w:rPr>
        <w:t xml:space="preserve">ssimo </w:t>
      </w:r>
      <w:proofErr w:type="spellStart"/>
      <w:r w:rsidR="00E33218" w:rsidRPr="00157DF5">
        <w:rPr>
          <w:sz w:val="24"/>
          <w:szCs w:val="24"/>
        </w:rPr>
        <w:t>Vidori</w:t>
      </w:r>
      <w:proofErr w:type="spellEnd"/>
      <w:r w:rsidR="007863AA" w:rsidRPr="00157DF5">
        <w:rPr>
          <w:sz w:val="24"/>
          <w:szCs w:val="24"/>
        </w:rPr>
        <w:t xml:space="preserve">                                                                                              </w:t>
      </w:r>
    </w:p>
    <w:p w:rsidR="00157DF5" w:rsidRPr="00157DF5" w:rsidRDefault="00004D95" w:rsidP="00165F18">
      <w:pPr>
        <w:spacing w:after="0"/>
        <w:jc w:val="both"/>
        <w:rPr>
          <w:sz w:val="24"/>
          <w:szCs w:val="24"/>
        </w:rPr>
      </w:pPr>
      <w:r w:rsidRPr="00157DF5">
        <w:rPr>
          <w:sz w:val="24"/>
          <w:szCs w:val="24"/>
        </w:rPr>
        <w:t>1°</w:t>
      </w:r>
      <w:r w:rsidR="009E2DBC" w:rsidRPr="00157DF5">
        <w:rPr>
          <w:sz w:val="24"/>
          <w:szCs w:val="24"/>
        </w:rPr>
        <w:t xml:space="preserve"> </w:t>
      </w:r>
      <w:r w:rsidR="00B642A2" w:rsidRPr="00157DF5">
        <w:rPr>
          <w:sz w:val="24"/>
          <w:szCs w:val="24"/>
        </w:rPr>
        <w:t>C</w:t>
      </w:r>
      <w:r w:rsidR="00B079FB" w:rsidRPr="00157DF5">
        <w:rPr>
          <w:sz w:val="24"/>
          <w:szCs w:val="24"/>
        </w:rPr>
        <w:t>o</w:t>
      </w:r>
      <w:r w:rsidR="00B642A2" w:rsidRPr="00157DF5">
        <w:rPr>
          <w:sz w:val="24"/>
          <w:szCs w:val="24"/>
        </w:rPr>
        <w:t xml:space="preserve">nsigliere </w:t>
      </w:r>
    </w:p>
    <w:p w:rsidR="00961A9C" w:rsidRPr="00157DF5" w:rsidRDefault="00157DF5" w:rsidP="00165F18">
      <w:pPr>
        <w:spacing w:after="0"/>
        <w:jc w:val="both"/>
        <w:rPr>
          <w:sz w:val="24"/>
          <w:szCs w:val="24"/>
        </w:rPr>
      </w:pPr>
      <w:r w:rsidRPr="00157DF5">
        <w:rPr>
          <w:sz w:val="24"/>
          <w:szCs w:val="24"/>
        </w:rPr>
        <w:t xml:space="preserve">per il Consiglio </w:t>
      </w:r>
      <w:r w:rsidR="00B642A2" w:rsidRPr="00157DF5">
        <w:rPr>
          <w:sz w:val="24"/>
          <w:szCs w:val="24"/>
        </w:rPr>
        <w:t xml:space="preserve">Nazionale </w:t>
      </w:r>
      <w:r w:rsidR="000468F0" w:rsidRPr="00157DF5">
        <w:rPr>
          <w:sz w:val="24"/>
          <w:szCs w:val="24"/>
        </w:rPr>
        <w:t xml:space="preserve">di </w:t>
      </w:r>
      <w:r w:rsidR="00B642A2" w:rsidRPr="00157DF5">
        <w:rPr>
          <w:sz w:val="24"/>
          <w:szCs w:val="24"/>
        </w:rPr>
        <w:t xml:space="preserve">Indipendenza Veneta </w:t>
      </w:r>
      <w:r w:rsidR="007863AA" w:rsidRPr="00157DF5">
        <w:rPr>
          <w:sz w:val="24"/>
          <w:szCs w:val="24"/>
        </w:rPr>
        <w:t xml:space="preserve">   </w:t>
      </w:r>
    </w:p>
    <w:p w:rsidR="00157DF5" w:rsidRPr="00157DF5" w:rsidRDefault="00157DF5">
      <w:pPr>
        <w:spacing w:after="0"/>
        <w:jc w:val="both"/>
        <w:rPr>
          <w:sz w:val="24"/>
          <w:szCs w:val="24"/>
        </w:rPr>
      </w:pPr>
    </w:p>
    <w:sectPr w:rsidR="00157DF5" w:rsidRPr="00157DF5" w:rsidSect="00B0677B">
      <w:headerReference w:type="default" r:id="rId7"/>
      <w:footerReference w:type="default" r:id="rId8"/>
      <w:pgSz w:w="11906" w:h="16838"/>
      <w:pgMar w:top="1483" w:right="1134" w:bottom="1134" w:left="993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F15" w:rsidRDefault="001A2F15" w:rsidP="00C77923">
      <w:pPr>
        <w:spacing w:after="0" w:line="240" w:lineRule="auto"/>
      </w:pPr>
      <w:r>
        <w:separator/>
      </w:r>
    </w:p>
  </w:endnote>
  <w:endnote w:type="continuationSeparator" w:id="0">
    <w:p w:rsidR="001A2F15" w:rsidRDefault="001A2F15" w:rsidP="00C7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A9C" w:rsidRPr="00D62DA8" w:rsidRDefault="00B642A2">
    <w:pPr>
      <w:pStyle w:val="Pidipagina"/>
      <w:rPr>
        <w:color w:val="0033CC"/>
        <w:lang w:val="en-US"/>
      </w:rPr>
    </w:pPr>
    <w:r w:rsidRPr="00D62DA8">
      <w:rPr>
        <w:color w:val="0033CC"/>
        <w:lang w:val="en-US"/>
      </w:rPr>
      <w:t>mail: maxvidori</w:t>
    </w:r>
    <w:r w:rsidR="00961A9C" w:rsidRPr="00D62DA8">
      <w:rPr>
        <w:color w:val="0033CC"/>
        <w:lang w:val="en-US"/>
      </w:rPr>
      <w:t xml:space="preserve">@gmail.com                                                                                                  </w:t>
    </w:r>
    <w:proofErr w:type="spellStart"/>
    <w:r w:rsidR="00961A9C" w:rsidRPr="00D62DA8">
      <w:rPr>
        <w:color w:val="0033CC"/>
        <w:lang w:val="en-US"/>
      </w:rPr>
      <w:t>tel</w:t>
    </w:r>
    <w:proofErr w:type="spellEnd"/>
    <w:r w:rsidR="00961A9C" w:rsidRPr="00D62DA8">
      <w:rPr>
        <w:color w:val="0033CC"/>
        <w:lang w:val="en-US"/>
      </w:rPr>
      <w:t>: +39 320 79 19 209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F15" w:rsidRDefault="001A2F15" w:rsidP="00C77923">
      <w:pPr>
        <w:spacing w:after="0" w:line="240" w:lineRule="auto"/>
      </w:pPr>
      <w:r>
        <w:separator/>
      </w:r>
    </w:p>
  </w:footnote>
  <w:footnote w:type="continuationSeparator" w:id="0">
    <w:p w:rsidR="001A2F15" w:rsidRDefault="001A2F15" w:rsidP="00C77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923" w:rsidRPr="00C77923" w:rsidRDefault="00687E1C" w:rsidP="00D62DA8">
    <w:pPr>
      <w:ind w:left="-1134"/>
      <w:rPr>
        <w:sz w:val="44"/>
        <w:szCs w:val="44"/>
      </w:rPr>
    </w:pPr>
    <w:r>
      <w:rPr>
        <w:b/>
        <w:sz w:val="44"/>
        <w:szCs w:val="44"/>
      </w:rPr>
      <w:t xml:space="preserve">  </w:t>
    </w:r>
    <w:r w:rsidR="00B642A2">
      <w:rPr>
        <w:b/>
        <w:sz w:val="44"/>
        <w:szCs w:val="44"/>
      </w:rPr>
      <w:t xml:space="preserve">     </w:t>
    </w:r>
    <w:r w:rsidR="00B0677B">
      <w:rPr>
        <w:b/>
        <w:sz w:val="44"/>
        <w:szCs w:val="44"/>
      </w:rPr>
      <w:t xml:space="preserve"> </w:t>
    </w:r>
    <w:r w:rsidR="00B0677B">
      <w:rPr>
        <w:noProof/>
        <w:lang w:eastAsia="it-IT"/>
      </w:rPr>
      <w:drawing>
        <wp:inline distT="0" distB="0" distL="0" distR="0">
          <wp:extent cx="882843" cy="903767"/>
          <wp:effectExtent l="19050" t="0" r="0" b="0"/>
          <wp:docPr id="1" name="Immagine 1" descr="C:\Users\vidmas\Desktop\INDIPENDENZA VENETA 2016\Recantina\logo H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dmas\Desktop\INDIPENDENZA VENETA 2016\Recantina\logo H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990" cy="9028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62DA8">
      <w:rPr>
        <w:noProof/>
        <w:lang w:eastAsia="it-IT"/>
      </w:rPr>
      <w:drawing>
        <wp:inline distT="0" distB="0" distL="0" distR="0">
          <wp:extent cx="5076825" cy="981466"/>
          <wp:effectExtent l="19050" t="0" r="0" b="0"/>
          <wp:docPr id="4" name="Immagine 3" descr="C:\Users\vidmas\AppData\Local\Microsoft\Windows\Temporary Internet Files\Content.Word\cons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vidmas\AppData\Local\Microsoft\Windows\Temporary Internet Files\Content.Word\conseu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64" cy="9882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879"/>
    <w:multiLevelType w:val="hybridMultilevel"/>
    <w:tmpl w:val="0462A112"/>
    <w:lvl w:ilvl="0" w:tplc="04100011">
      <w:start w:val="1"/>
      <w:numFmt w:val="decimal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AE1F1F"/>
    <w:multiLevelType w:val="hybridMultilevel"/>
    <w:tmpl w:val="A7E8E83A"/>
    <w:lvl w:ilvl="0" w:tplc="0410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0E6440F1"/>
    <w:multiLevelType w:val="hybridMultilevel"/>
    <w:tmpl w:val="7B3AC47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7238A"/>
    <w:multiLevelType w:val="hybridMultilevel"/>
    <w:tmpl w:val="0262BDFE"/>
    <w:lvl w:ilvl="0" w:tplc="8E76EC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45DE9"/>
    <w:multiLevelType w:val="hybridMultilevel"/>
    <w:tmpl w:val="BE22C84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85F28"/>
    <w:multiLevelType w:val="hybridMultilevel"/>
    <w:tmpl w:val="304EA6B6"/>
    <w:lvl w:ilvl="0" w:tplc="F0FC87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8F3685"/>
    <w:multiLevelType w:val="hybridMultilevel"/>
    <w:tmpl w:val="55BC6C5C"/>
    <w:lvl w:ilvl="0" w:tplc="52F60A3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893DED"/>
    <w:multiLevelType w:val="hybridMultilevel"/>
    <w:tmpl w:val="DB943B1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184A17"/>
    <w:multiLevelType w:val="hybridMultilevel"/>
    <w:tmpl w:val="240EA56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D134E1"/>
    <w:multiLevelType w:val="hybridMultilevel"/>
    <w:tmpl w:val="B2224DD8"/>
    <w:lvl w:ilvl="0" w:tplc="33F49806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76752B"/>
    <w:multiLevelType w:val="hybridMultilevel"/>
    <w:tmpl w:val="6742CED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4724E1"/>
    <w:multiLevelType w:val="hybridMultilevel"/>
    <w:tmpl w:val="0B0668BA"/>
    <w:lvl w:ilvl="0" w:tplc="04100011">
      <w:start w:val="1"/>
      <w:numFmt w:val="decimal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08B45FC"/>
    <w:multiLevelType w:val="hybridMultilevel"/>
    <w:tmpl w:val="7B3AC47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CE44F9"/>
    <w:multiLevelType w:val="hybridMultilevel"/>
    <w:tmpl w:val="673E44FE"/>
    <w:lvl w:ilvl="0" w:tplc="067E8E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753B09"/>
    <w:multiLevelType w:val="hybridMultilevel"/>
    <w:tmpl w:val="32FC74D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3"/>
  </w:num>
  <w:num w:numId="4">
    <w:abstractNumId w:val="10"/>
  </w:num>
  <w:num w:numId="5">
    <w:abstractNumId w:val="7"/>
  </w:num>
  <w:num w:numId="6">
    <w:abstractNumId w:val="6"/>
  </w:num>
  <w:num w:numId="7">
    <w:abstractNumId w:val="14"/>
  </w:num>
  <w:num w:numId="8">
    <w:abstractNumId w:val="12"/>
  </w:num>
  <w:num w:numId="9">
    <w:abstractNumId w:val="4"/>
  </w:num>
  <w:num w:numId="10">
    <w:abstractNumId w:val="2"/>
  </w:num>
  <w:num w:numId="11">
    <w:abstractNumId w:val="9"/>
  </w:num>
  <w:num w:numId="12">
    <w:abstractNumId w:val="1"/>
  </w:num>
  <w:num w:numId="13">
    <w:abstractNumId w:val="8"/>
  </w:num>
  <w:num w:numId="14">
    <w:abstractNumId w:val="0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141314"/>
  </w:hdrShapeDefaults>
  <w:footnotePr>
    <w:footnote w:id="-1"/>
    <w:footnote w:id="0"/>
  </w:footnotePr>
  <w:endnotePr>
    <w:endnote w:id="-1"/>
    <w:endnote w:id="0"/>
  </w:endnotePr>
  <w:compat/>
  <w:rsids>
    <w:rsidRoot w:val="00FB0A3C"/>
    <w:rsid w:val="00004D95"/>
    <w:rsid w:val="00020289"/>
    <w:rsid w:val="00031500"/>
    <w:rsid w:val="00041152"/>
    <w:rsid w:val="000468F0"/>
    <w:rsid w:val="0004753A"/>
    <w:rsid w:val="000540EA"/>
    <w:rsid w:val="000556F0"/>
    <w:rsid w:val="00074D03"/>
    <w:rsid w:val="00085F0A"/>
    <w:rsid w:val="000911F5"/>
    <w:rsid w:val="0009251F"/>
    <w:rsid w:val="000958D8"/>
    <w:rsid w:val="00097040"/>
    <w:rsid w:val="000A4462"/>
    <w:rsid w:val="000F2B67"/>
    <w:rsid w:val="000F4F1A"/>
    <w:rsid w:val="00104CAE"/>
    <w:rsid w:val="001072B6"/>
    <w:rsid w:val="00107B98"/>
    <w:rsid w:val="001207D2"/>
    <w:rsid w:val="00121B98"/>
    <w:rsid w:val="00122F89"/>
    <w:rsid w:val="00135605"/>
    <w:rsid w:val="001423BB"/>
    <w:rsid w:val="001548A8"/>
    <w:rsid w:val="00157DF5"/>
    <w:rsid w:val="00165F18"/>
    <w:rsid w:val="00171C79"/>
    <w:rsid w:val="001A2F15"/>
    <w:rsid w:val="001B0F22"/>
    <w:rsid w:val="001B2717"/>
    <w:rsid w:val="001C2CB0"/>
    <w:rsid w:val="001C39A0"/>
    <w:rsid w:val="001E0F30"/>
    <w:rsid w:val="001F2997"/>
    <w:rsid w:val="001F2E63"/>
    <w:rsid w:val="00201CA2"/>
    <w:rsid w:val="00216DDF"/>
    <w:rsid w:val="00230485"/>
    <w:rsid w:val="00233DA5"/>
    <w:rsid w:val="00246348"/>
    <w:rsid w:val="00255DFA"/>
    <w:rsid w:val="00264AFB"/>
    <w:rsid w:val="00276408"/>
    <w:rsid w:val="00284C17"/>
    <w:rsid w:val="002871FF"/>
    <w:rsid w:val="00287ED0"/>
    <w:rsid w:val="00294406"/>
    <w:rsid w:val="002A1FC3"/>
    <w:rsid w:val="002A35D5"/>
    <w:rsid w:val="002A660E"/>
    <w:rsid w:val="002B2D84"/>
    <w:rsid w:val="002C5544"/>
    <w:rsid w:val="00300430"/>
    <w:rsid w:val="00314718"/>
    <w:rsid w:val="0032269D"/>
    <w:rsid w:val="00326197"/>
    <w:rsid w:val="0032723C"/>
    <w:rsid w:val="00335ED9"/>
    <w:rsid w:val="00354E68"/>
    <w:rsid w:val="0037301C"/>
    <w:rsid w:val="003774C6"/>
    <w:rsid w:val="0038203B"/>
    <w:rsid w:val="003830D2"/>
    <w:rsid w:val="0038671F"/>
    <w:rsid w:val="003A1083"/>
    <w:rsid w:val="003C2B94"/>
    <w:rsid w:val="003D2BFE"/>
    <w:rsid w:val="003D6DA6"/>
    <w:rsid w:val="003E4933"/>
    <w:rsid w:val="003F76AB"/>
    <w:rsid w:val="0041535D"/>
    <w:rsid w:val="004163DE"/>
    <w:rsid w:val="00436B71"/>
    <w:rsid w:val="004821A7"/>
    <w:rsid w:val="004B16C6"/>
    <w:rsid w:val="004E1DF7"/>
    <w:rsid w:val="0050104A"/>
    <w:rsid w:val="00505402"/>
    <w:rsid w:val="005211A2"/>
    <w:rsid w:val="00574A64"/>
    <w:rsid w:val="00586DE7"/>
    <w:rsid w:val="005925D0"/>
    <w:rsid w:val="005A31AB"/>
    <w:rsid w:val="005A3D80"/>
    <w:rsid w:val="005C4387"/>
    <w:rsid w:val="005D460D"/>
    <w:rsid w:val="005F18B4"/>
    <w:rsid w:val="005F30C1"/>
    <w:rsid w:val="00601061"/>
    <w:rsid w:val="00616E0D"/>
    <w:rsid w:val="00623001"/>
    <w:rsid w:val="006460EE"/>
    <w:rsid w:val="00654203"/>
    <w:rsid w:val="00670C1F"/>
    <w:rsid w:val="00687E1C"/>
    <w:rsid w:val="006A7413"/>
    <w:rsid w:val="006C2CEC"/>
    <w:rsid w:val="006C3256"/>
    <w:rsid w:val="006E0BAE"/>
    <w:rsid w:val="006F1AA3"/>
    <w:rsid w:val="00714063"/>
    <w:rsid w:val="007163BA"/>
    <w:rsid w:val="0071677A"/>
    <w:rsid w:val="007169A4"/>
    <w:rsid w:val="007220BC"/>
    <w:rsid w:val="0076160E"/>
    <w:rsid w:val="007863AA"/>
    <w:rsid w:val="00795115"/>
    <w:rsid w:val="007A2F15"/>
    <w:rsid w:val="007C503A"/>
    <w:rsid w:val="007C6DCB"/>
    <w:rsid w:val="007D4D1D"/>
    <w:rsid w:val="00801AA7"/>
    <w:rsid w:val="0081705D"/>
    <w:rsid w:val="00820EBE"/>
    <w:rsid w:val="008212AA"/>
    <w:rsid w:val="008332C3"/>
    <w:rsid w:val="00842192"/>
    <w:rsid w:val="00851C89"/>
    <w:rsid w:val="008533CC"/>
    <w:rsid w:val="008620B3"/>
    <w:rsid w:val="008726D6"/>
    <w:rsid w:val="00876F6D"/>
    <w:rsid w:val="008770AC"/>
    <w:rsid w:val="008774AE"/>
    <w:rsid w:val="008A0EB8"/>
    <w:rsid w:val="008A600C"/>
    <w:rsid w:val="008B19C4"/>
    <w:rsid w:val="008C31F5"/>
    <w:rsid w:val="008D45F2"/>
    <w:rsid w:val="008E1513"/>
    <w:rsid w:val="008F0405"/>
    <w:rsid w:val="00914E9F"/>
    <w:rsid w:val="009279AB"/>
    <w:rsid w:val="009351BD"/>
    <w:rsid w:val="00943137"/>
    <w:rsid w:val="00961A9C"/>
    <w:rsid w:val="00973683"/>
    <w:rsid w:val="00992BF8"/>
    <w:rsid w:val="0099553D"/>
    <w:rsid w:val="009A5911"/>
    <w:rsid w:val="009C15CB"/>
    <w:rsid w:val="009C1FBC"/>
    <w:rsid w:val="009C5509"/>
    <w:rsid w:val="009D36B4"/>
    <w:rsid w:val="009D381D"/>
    <w:rsid w:val="009E2DBC"/>
    <w:rsid w:val="00A0111B"/>
    <w:rsid w:val="00A10632"/>
    <w:rsid w:val="00A10F4F"/>
    <w:rsid w:val="00A1272B"/>
    <w:rsid w:val="00A157BE"/>
    <w:rsid w:val="00A20989"/>
    <w:rsid w:val="00A21701"/>
    <w:rsid w:val="00A3344A"/>
    <w:rsid w:val="00A42D66"/>
    <w:rsid w:val="00A705B1"/>
    <w:rsid w:val="00A92CA5"/>
    <w:rsid w:val="00AA1CFD"/>
    <w:rsid w:val="00AD37EB"/>
    <w:rsid w:val="00AD5383"/>
    <w:rsid w:val="00AE6ABB"/>
    <w:rsid w:val="00AE751C"/>
    <w:rsid w:val="00AF440E"/>
    <w:rsid w:val="00AF4886"/>
    <w:rsid w:val="00B06703"/>
    <w:rsid w:val="00B0677B"/>
    <w:rsid w:val="00B079FB"/>
    <w:rsid w:val="00B25818"/>
    <w:rsid w:val="00B30F0C"/>
    <w:rsid w:val="00B33FD8"/>
    <w:rsid w:val="00B5303C"/>
    <w:rsid w:val="00B63504"/>
    <w:rsid w:val="00B642A2"/>
    <w:rsid w:val="00B85B04"/>
    <w:rsid w:val="00BC1436"/>
    <w:rsid w:val="00BD699F"/>
    <w:rsid w:val="00BE3E24"/>
    <w:rsid w:val="00BF12DC"/>
    <w:rsid w:val="00C00A4B"/>
    <w:rsid w:val="00C0333A"/>
    <w:rsid w:val="00C13E7C"/>
    <w:rsid w:val="00C446A3"/>
    <w:rsid w:val="00C77923"/>
    <w:rsid w:val="00C92786"/>
    <w:rsid w:val="00C92DCA"/>
    <w:rsid w:val="00C936F5"/>
    <w:rsid w:val="00CB4165"/>
    <w:rsid w:val="00CC42AE"/>
    <w:rsid w:val="00CD04AE"/>
    <w:rsid w:val="00CE4ECD"/>
    <w:rsid w:val="00CE5ECC"/>
    <w:rsid w:val="00D05E68"/>
    <w:rsid w:val="00D13BF0"/>
    <w:rsid w:val="00D2400F"/>
    <w:rsid w:val="00D249B8"/>
    <w:rsid w:val="00D36B84"/>
    <w:rsid w:val="00D4142C"/>
    <w:rsid w:val="00D42B1C"/>
    <w:rsid w:val="00D457F6"/>
    <w:rsid w:val="00D460E6"/>
    <w:rsid w:val="00D53367"/>
    <w:rsid w:val="00D541B9"/>
    <w:rsid w:val="00D62DA8"/>
    <w:rsid w:val="00D6461B"/>
    <w:rsid w:val="00D73589"/>
    <w:rsid w:val="00D96ECA"/>
    <w:rsid w:val="00DB3FED"/>
    <w:rsid w:val="00DC58DA"/>
    <w:rsid w:val="00DC7819"/>
    <w:rsid w:val="00DD5E8E"/>
    <w:rsid w:val="00DE1824"/>
    <w:rsid w:val="00E05648"/>
    <w:rsid w:val="00E14CF1"/>
    <w:rsid w:val="00E15078"/>
    <w:rsid w:val="00E20291"/>
    <w:rsid w:val="00E31DCF"/>
    <w:rsid w:val="00E32196"/>
    <w:rsid w:val="00E33218"/>
    <w:rsid w:val="00E364EE"/>
    <w:rsid w:val="00E57333"/>
    <w:rsid w:val="00E60B50"/>
    <w:rsid w:val="00E62552"/>
    <w:rsid w:val="00E7147B"/>
    <w:rsid w:val="00E77D95"/>
    <w:rsid w:val="00E8204A"/>
    <w:rsid w:val="00E9374D"/>
    <w:rsid w:val="00EA4209"/>
    <w:rsid w:val="00EA64D8"/>
    <w:rsid w:val="00EB0050"/>
    <w:rsid w:val="00EC3209"/>
    <w:rsid w:val="00EC41C8"/>
    <w:rsid w:val="00ED7DF4"/>
    <w:rsid w:val="00EF20AE"/>
    <w:rsid w:val="00EF266A"/>
    <w:rsid w:val="00F433DA"/>
    <w:rsid w:val="00F47F42"/>
    <w:rsid w:val="00F740A7"/>
    <w:rsid w:val="00F90106"/>
    <w:rsid w:val="00FB0A3C"/>
    <w:rsid w:val="00FB61F9"/>
    <w:rsid w:val="00FC307E"/>
    <w:rsid w:val="00FC73B1"/>
    <w:rsid w:val="00FC7C1F"/>
    <w:rsid w:val="00FD4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4718"/>
  </w:style>
  <w:style w:type="paragraph" w:styleId="Titolo3">
    <w:name w:val="heading 3"/>
    <w:basedOn w:val="Normale"/>
    <w:link w:val="Titolo3Carattere"/>
    <w:uiPriority w:val="9"/>
    <w:qFormat/>
    <w:rsid w:val="00D05E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C779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77923"/>
  </w:style>
  <w:style w:type="paragraph" w:styleId="Pidipagina">
    <w:name w:val="footer"/>
    <w:basedOn w:val="Normale"/>
    <w:link w:val="PidipaginaCarattere"/>
    <w:uiPriority w:val="99"/>
    <w:semiHidden/>
    <w:unhideWhenUsed/>
    <w:rsid w:val="00C779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7792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7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792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961A9C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01CA2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rsid w:val="00D05E68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unhideWhenUsed/>
    <w:rsid w:val="00D05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D36B84"/>
  </w:style>
  <w:style w:type="character" w:styleId="Enfasicorsivo">
    <w:name w:val="Emphasis"/>
    <w:basedOn w:val="Carpredefinitoparagrafo"/>
    <w:uiPriority w:val="20"/>
    <w:qFormat/>
    <w:rsid w:val="00B642A2"/>
    <w:rPr>
      <w:i/>
      <w:iCs/>
    </w:rPr>
  </w:style>
  <w:style w:type="character" w:styleId="Enfasigrassetto">
    <w:name w:val="Strong"/>
    <w:basedOn w:val="Carpredefinitoparagrafo"/>
    <w:uiPriority w:val="22"/>
    <w:qFormat/>
    <w:rsid w:val="009E2DB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0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Dussmann Service</Company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vidmas</dc:creator>
  <cp:lastModifiedBy>vidmas</cp:lastModifiedBy>
  <cp:revision>2</cp:revision>
  <cp:lastPrinted>2017-02-09T15:43:00Z</cp:lastPrinted>
  <dcterms:created xsi:type="dcterms:W3CDTF">2017-02-23T20:17:00Z</dcterms:created>
  <dcterms:modified xsi:type="dcterms:W3CDTF">2017-02-23T20:17:00Z</dcterms:modified>
</cp:coreProperties>
</file>